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A7" w:rsidRDefault="00EB15DF" w:rsidP="00EB15DF">
      <w:pPr>
        <w:jc w:val="center"/>
        <w:rPr>
          <w:b/>
          <w:i/>
        </w:rPr>
      </w:pPr>
      <w:r>
        <w:rPr>
          <w:b/>
          <w:i/>
        </w:rPr>
        <w:t>Politics, Book VII</w:t>
      </w:r>
    </w:p>
    <w:p w:rsidR="00945A83" w:rsidRDefault="00945A83" w:rsidP="000204E8"/>
    <w:p w:rsidR="00EB15DF" w:rsidRDefault="00E45F62" w:rsidP="000204E8">
      <w:r>
        <w:t xml:space="preserve">THEME OF THE BOOK given in </w:t>
      </w:r>
      <w:r w:rsidR="00EB15DF">
        <w:t>opening remark: to determine the best constitution, we must ascertain the best life</w:t>
      </w:r>
    </w:p>
    <w:p w:rsidR="00321C4F" w:rsidRDefault="00321C4F" w:rsidP="00321C4F"/>
    <w:p w:rsidR="009C4424" w:rsidRDefault="009C4424" w:rsidP="000204E8">
      <w:pPr>
        <w:pStyle w:val="ListParagraph"/>
        <w:numPr>
          <w:ilvl w:val="0"/>
          <w:numId w:val="8"/>
        </w:numPr>
      </w:pPr>
      <w:r>
        <w:t>External goods have a limit in size</w:t>
      </w:r>
      <w:r w:rsidR="000204E8">
        <w:t>; t</w:t>
      </w:r>
      <w:r>
        <w:t xml:space="preserve">he best way of life </w:t>
      </w:r>
      <w:r w:rsidR="00A321CA">
        <w:t xml:space="preserve">for a person or a city </w:t>
      </w:r>
      <w:r>
        <w:t>is a life of goodness duly equipped with external goods</w:t>
      </w:r>
      <w:r w:rsidR="00D115D6">
        <w:t>.</w:t>
      </w:r>
      <w:r>
        <w:t xml:space="preserve"> (1323b38)</w:t>
      </w:r>
      <w:r w:rsidR="00D115D6">
        <w:t xml:space="preserve">  </w:t>
      </w:r>
      <w:proofErr w:type="gramStart"/>
      <w:r w:rsidR="00D115D6">
        <w:t>What</w:t>
      </w:r>
      <w:proofErr w:type="gramEnd"/>
      <w:r w:rsidR="00D115D6">
        <w:t xml:space="preserve"> does Aristotle mean by this?</w:t>
      </w:r>
    </w:p>
    <w:p w:rsidR="00321C4F" w:rsidRDefault="00321C4F" w:rsidP="00321C4F">
      <w:pPr>
        <w:ind w:left="360"/>
      </w:pPr>
    </w:p>
    <w:p w:rsidR="009C0735" w:rsidRDefault="009C4424" w:rsidP="00073935">
      <w:pPr>
        <w:pStyle w:val="ListParagraph"/>
        <w:numPr>
          <w:ilvl w:val="0"/>
          <w:numId w:val="8"/>
        </w:numPr>
      </w:pPr>
      <w:r>
        <w:t>1324a20 – is the best life the life of politics or contemplation?  What might be said on each side of the question?</w:t>
      </w:r>
      <w:r w:rsidR="00073935">
        <w:t xml:space="preserve">  </w:t>
      </w:r>
      <w:r w:rsidR="009C0735">
        <w:t>What is contemplation?</w:t>
      </w:r>
      <w:r w:rsidR="00073935">
        <w:t xml:space="preserve">  (On this, see also 1325b18ff.)</w:t>
      </w:r>
    </w:p>
    <w:p w:rsidR="009F3CC8" w:rsidRDefault="009F3CC8" w:rsidP="009F3CC8">
      <w:pPr>
        <w:pStyle w:val="ListParagraph"/>
        <w:ind w:left="1008"/>
      </w:pPr>
    </w:p>
    <w:p w:rsidR="009C4424" w:rsidRDefault="009C4424" w:rsidP="009C4424">
      <w:pPr>
        <w:pStyle w:val="ListParagraph"/>
        <w:numPr>
          <w:ilvl w:val="0"/>
          <w:numId w:val="8"/>
        </w:numPr>
      </w:pPr>
      <w:r>
        <w:t xml:space="preserve">1325a1 </w:t>
      </w:r>
      <w:r w:rsidR="000204E8">
        <w:t>–</w:t>
      </w:r>
      <w:r>
        <w:t xml:space="preserve"> </w:t>
      </w:r>
      <w:r w:rsidR="000204E8">
        <w:t>Might think that the best constitution is one ordered toward conquest and that such a constitution would form citizens toward that end.  We therefore get an a</w:t>
      </w:r>
      <w:r>
        <w:t>rgument that the end of the best constitution cannot be conquest: a city in isolation can still be good.</w:t>
      </w:r>
    </w:p>
    <w:p w:rsidR="00321C4F" w:rsidRDefault="00321C4F" w:rsidP="00321C4F"/>
    <w:p w:rsidR="0061612A" w:rsidRPr="0061612A" w:rsidRDefault="00A0734A" w:rsidP="0061612A">
      <w:pPr>
        <w:ind w:left="360"/>
        <w:rPr>
          <w:i/>
        </w:rPr>
      </w:pPr>
      <w:r>
        <w:rPr>
          <w:i/>
        </w:rPr>
        <w:t xml:space="preserve">See point </w:t>
      </w:r>
      <w:proofErr w:type="spellStart"/>
      <w:r>
        <w:rPr>
          <w:i/>
        </w:rPr>
        <w:t>b.</w:t>
      </w:r>
      <w:r w:rsidR="0061612A">
        <w:rPr>
          <w:i/>
        </w:rPr>
        <w:t>below</w:t>
      </w:r>
      <w:proofErr w:type="spellEnd"/>
      <w:r w:rsidR="0061612A">
        <w:rPr>
          <w:i/>
        </w:rPr>
        <w:t xml:space="preserve"> about 1325b18ff.</w:t>
      </w:r>
    </w:p>
    <w:p w:rsidR="0061612A" w:rsidRDefault="0061612A" w:rsidP="00321C4F"/>
    <w:p w:rsidR="009C4424" w:rsidRDefault="009C4424" w:rsidP="009C4424">
      <w:pPr>
        <w:pStyle w:val="ListParagraph"/>
        <w:numPr>
          <w:ilvl w:val="0"/>
          <w:numId w:val="8"/>
        </w:numPr>
      </w:pPr>
      <w:r>
        <w:t>1325a30 – returns to the distinction between mastery over slaves and mastery over free men</w:t>
      </w:r>
    </w:p>
    <w:p w:rsidR="00321C4F" w:rsidRDefault="00321C4F" w:rsidP="00321C4F"/>
    <w:p w:rsidR="009C4424" w:rsidRDefault="009C4424" w:rsidP="009C4424">
      <w:pPr>
        <w:pStyle w:val="ListParagraph"/>
        <w:numPr>
          <w:ilvl w:val="1"/>
          <w:numId w:val="8"/>
        </w:numPr>
      </w:pPr>
      <w:r>
        <w:t>What is the relevant difference in virtue of which the latter is noble?</w:t>
      </w:r>
    </w:p>
    <w:p w:rsidR="00321C4F" w:rsidRDefault="00321C4F" w:rsidP="00321C4F">
      <w:pPr>
        <w:ind w:left="360"/>
      </w:pPr>
    </w:p>
    <w:p w:rsidR="009C4424" w:rsidRDefault="009C4424" w:rsidP="004432CB">
      <w:pPr>
        <w:pStyle w:val="ListParagraph"/>
        <w:numPr>
          <w:ilvl w:val="3"/>
          <w:numId w:val="8"/>
        </w:numPr>
      </w:pPr>
      <w:r>
        <w:t>Free men are one’s equals?</w:t>
      </w:r>
    </w:p>
    <w:p w:rsidR="009C4424" w:rsidRDefault="009C4424" w:rsidP="004432CB">
      <w:pPr>
        <w:pStyle w:val="ListParagraph"/>
        <w:numPr>
          <w:ilvl w:val="3"/>
          <w:numId w:val="8"/>
        </w:numPr>
      </w:pPr>
      <w:r>
        <w:t>One cannot coerce free men?</w:t>
      </w:r>
    </w:p>
    <w:p w:rsidR="009C4424" w:rsidRDefault="009C4424" w:rsidP="004432CB">
      <w:pPr>
        <w:pStyle w:val="ListParagraph"/>
        <w:numPr>
          <w:ilvl w:val="3"/>
          <w:numId w:val="8"/>
        </w:numPr>
      </w:pPr>
      <w:r>
        <w:t>Free men have wills of their own?  Practical reason of their own?</w:t>
      </w:r>
    </w:p>
    <w:p w:rsidR="00321C4F" w:rsidRDefault="00321C4F" w:rsidP="009C0735">
      <w:pPr>
        <w:ind w:left="720"/>
        <w:rPr>
          <w:i/>
        </w:rPr>
      </w:pPr>
    </w:p>
    <w:p w:rsidR="009C0735" w:rsidRDefault="009C0735" w:rsidP="004432CB">
      <w:pPr>
        <w:ind w:left="504"/>
        <w:rPr>
          <w:i/>
        </w:rPr>
      </w:pPr>
      <w:r>
        <w:rPr>
          <w:i/>
        </w:rPr>
        <w:t>Why do any of these things matter?  Is it achieving results through persuasion and negotiation, bringing about a harmony of free wills?</w:t>
      </w:r>
    </w:p>
    <w:p w:rsidR="00321C4F" w:rsidRPr="00321C4F" w:rsidRDefault="00321C4F" w:rsidP="009C0735">
      <w:pPr>
        <w:ind w:left="720"/>
      </w:pPr>
    </w:p>
    <w:p w:rsidR="009C0735" w:rsidRDefault="009F3CC8" w:rsidP="004432CB">
      <w:pPr>
        <w:pStyle w:val="ListParagraph"/>
        <w:numPr>
          <w:ilvl w:val="3"/>
          <w:numId w:val="8"/>
        </w:numPr>
      </w:pPr>
      <w:r>
        <w:t>Why is ruling and being ruled so important? Why not leave ruling to a professional class, just as we do medicine, say?</w:t>
      </w:r>
    </w:p>
    <w:p w:rsidR="00321C4F" w:rsidRDefault="00321C4F" w:rsidP="00321C4F">
      <w:pPr>
        <w:ind w:left="720"/>
      </w:pPr>
    </w:p>
    <w:p w:rsidR="009F3CC8" w:rsidRDefault="009F3CC8" w:rsidP="009F3CC8">
      <w:pPr>
        <w:pStyle w:val="ListParagraph"/>
        <w:numPr>
          <w:ilvl w:val="0"/>
          <w:numId w:val="8"/>
        </w:numPr>
      </w:pPr>
      <w:r>
        <w:t>1325b18ff. – very important claims about activity</w:t>
      </w:r>
      <w:r w:rsidR="000204E8">
        <w:t xml:space="preserve"> and the best life</w:t>
      </w:r>
      <w:r>
        <w:t>.</w:t>
      </w:r>
    </w:p>
    <w:p w:rsidR="00321C4F" w:rsidRDefault="00321C4F" w:rsidP="00321C4F"/>
    <w:p w:rsidR="009F3CC8" w:rsidRDefault="009F3CC8" w:rsidP="009F3CC8">
      <w:pPr>
        <w:pStyle w:val="ListParagraph"/>
        <w:numPr>
          <w:ilvl w:val="1"/>
          <w:numId w:val="8"/>
        </w:numPr>
      </w:pPr>
      <w:r>
        <w:t>What is activity?  What is the contrast term – production? Inactivity? Contemplation? Mindless reverie? Loss of the self in dissolute pleasure?</w:t>
      </w:r>
    </w:p>
    <w:p w:rsidR="00D70B23" w:rsidRDefault="004C1DC4" w:rsidP="00D70B23">
      <w:pPr>
        <w:ind w:left="360"/>
      </w:pPr>
      <w:r>
        <w:t xml:space="preserve"> </w:t>
      </w:r>
    </w:p>
    <w:p w:rsidR="00D70B23" w:rsidRDefault="00D70B23" w:rsidP="004432CB">
      <w:pPr>
        <w:pStyle w:val="ListParagraph"/>
        <w:numPr>
          <w:ilvl w:val="3"/>
          <w:numId w:val="8"/>
        </w:numPr>
      </w:pPr>
      <w:r>
        <w:t>Interesting argument contemplation is itself an action</w:t>
      </w:r>
    </w:p>
    <w:p w:rsidR="009F3CC8" w:rsidRDefault="009F3CC8" w:rsidP="004432CB">
      <w:pPr>
        <w:pStyle w:val="ListParagraph"/>
        <w:numPr>
          <w:ilvl w:val="3"/>
          <w:numId w:val="8"/>
        </w:numPr>
      </w:pPr>
      <w:r>
        <w:t>Why should activity be an end?</w:t>
      </w:r>
    </w:p>
    <w:p w:rsidR="00321C4F" w:rsidRDefault="00321C4F" w:rsidP="00321C4F">
      <w:pPr>
        <w:ind w:left="360"/>
      </w:pPr>
    </w:p>
    <w:p w:rsidR="009F3CC8" w:rsidRDefault="001024D1" w:rsidP="009F3CC8">
      <w:pPr>
        <w:pStyle w:val="ListParagraph"/>
        <w:numPr>
          <w:ilvl w:val="1"/>
          <w:numId w:val="8"/>
        </w:numPr>
      </w:pPr>
      <w:r>
        <w:t xml:space="preserve">What activity </w:t>
      </w:r>
      <w:r w:rsidR="009F3CC8">
        <w:t>is the good of the city –</w:t>
      </w:r>
      <w:r>
        <w:t xml:space="preserve"> </w:t>
      </w:r>
      <w:r w:rsidR="00321C4F">
        <w:t>a self-sufficient life</w:t>
      </w:r>
      <w:r>
        <w:t xml:space="preserve"> in which citizens give each other justice</w:t>
      </w:r>
      <w:r w:rsidR="00321C4F">
        <w:t>?</w:t>
      </w:r>
    </w:p>
    <w:p w:rsidR="00321C4F" w:rsidRDefault="00321C4F" w:rsidP="00321C4F"/>
    <w:p w:rsidR="00321C4F" w:rsidRDefault="00321C4F" w:rsidP="004432CB">
      <w:pPr>
        <w:ind w:left="360"/>
        <w:rPr>
          <w:i/>
        </w:rPr>
      </w:pPr>
      <w:r>
        <w:rPr>
          <w:i/>
        </w:rPr>
        <w:t>Cf. Rawls’s view that peoples need only the resources necessary to sustain democratic institutions.  An ever-rising standard of living is not necessary as a matter of justice.</w:t>
      </w:r>
    </w:p>
    <w:p w:rsidR="00653088" w:rsidRDefault="00653088" w:rsidP="00321C4F">
      <w:pPr>
        <w:ind w:left="720"/>
        <w:rPr>
          <w:i/>
        </w:rPr>
      </w:pPr>
    </w:p>
    <w:p w:rsidR="00653088" w:rsidRDefault="00653088" w:rsidP="004432CB">
      <w:pPr>
        <w:ind w:left="360"/>
        <w:rPr>
          <w:i/>
        </w:rPr>
      </w:pPr>
      <w:r>
        <w:rPr>
          <w:i/>
        </w:rPr>
        <w:t>Note what a challenge to ways the ends of politics historically thought of:</w:t>
      </w:r>
    </w:p>
    <w:p w:rsidR="00653088" w:rsidRDefault="00653088" w:rsidP="00321C4F">
      <w:pPr>
        <w:ind w:left="720"/>
        <w:rPr>
          <w:i/>
        </w:rPr>
      </w:pPr>
    </w:p>
    <w:p w:rsidR="00653088" w:rsidRDefault="00653088" w:rsidP="00653088">
      <w:pPr>
        <w:pStyle w:val="ListParagraph"/>
        <w:numPr>
          <w:ilvl w:val="0"/>
          <w:numId w:val="9"/>
        </w:numPr>
        <w:rPr>
          <w:i/>
        </w:rPr>
      </w:pPr>
      <w:r>
        <w:rPr>
          <w:i/>
        </w:rPr>
        <w:t>Glory = how one’s state is thought of my others  – cf. Augustine on Rome</w:t>
      </w:r>
    </w:p>
    <w:p w:rsidR="00653088" w:rsidRDefault="00653088" w:rsidP="00653088">
      <w:pPr>
        <w:pStyle w:val="ListParagraph"/>
        <w:numPr>
          <w:ilvl w:val="0"/>
          <w:numId w:val="9"/>
        </w:numPr>
        <w:rPr>
          <w:i/>
        </w:rPr>
      </w:pPr>
      <w:r>
        <w:rPr>
          <w:i/>
        </w:rPr>
        <w:t>Immortality  = how one’s state will be regarded by history</w:t>
      </w:r>
    </w:p>
    <w:p w:rsidR="00653088" w:rsidRDefault="00653088" w:rsidP="00653088">
      <w:pPr>
        <w:pStyle w:val="ListParagraph"/>
        <w:numPr>
          <w:ilvl w:val="0"/>
          <w:numId w:val="9"/>
        </w:numPr>
        <w:rPr>
          <w:i/>
        </w:rPr>
      </w:pPr>
      <w:r>
        <w:rPr>
          <w:i/>
        </w:rPr>
        <w:t>Conquest – driven by desire to dominate</w:t>
      </w:r>
    </w:p>
    <w:p w:rsidR="00653088" w:rsidRDefault="00653088" w:rsidP="00653088">
      <w:pPr>
        <w:pStyle w:val="ListParagraph"/>
        <w:numPr>
          <w:ilvl w:val="0"/>
          <w:numId w:val="9"/>
        </w:numPr>
        <w:rPr>
          <w:i/>
        </w:rPr>
      </w:pPr>
      <w:r>
        <w:rPr>
          <w:i/>
        </w:rPr>
        <w:t>Pride – how citizens can see themselves</w:t>
      </w:r>
    </w:p>
    <w:p w:rsidR="00653088" w:rsidRDefault="00653088" w:rsidP="00653088">
      <w:pPr>
        <w:pStyle w:val="ListParagraph"/>
        <w:numPr>
          <w:ilvl w:val="0"/>
          <w:numId w:val="9"/>
        </w:numPr>
        <w:rPr>
          <w:i/>
        </w:rPr>
      </w:pPr>
      <w:r>
        <w:rPr>
          <w:i/>
        </w:rPr>
        <w:t>Having the best or the biggest, e.g. cathedral – the Florence-Siena rivalry.</w:t>
      </w:r>
    </w:p>
    <w:p w:rsidR="0027749F" w:rsidRDefault="0027749F" w:rsidP="00653088">
      <w:pPr>
        <w:pStyle w:val="ListParagraph"/>
        <w:numPr>
          <w:ilvl w:val="0"/>
          <w:numId w:val="9"/>
        </w:numPr>
        <w:rPr>
          <w:i/>
        </w:rPr>
      </w:pPr>
      <w:r>
        <w:rPr>
          <w:i/>
        </w:rPr>
        <w:t>Various ways of proving that one’s governing ideology is best – communist v. capitalist rivalry</w:t>
      </w:r>
    </w:p>
    <w:p w:rsidR="00653088" w:rsidRDefault="00653088" w:rsidP="00653088">
      <w:pPr>
        <w:pStyle w:val="ListParagraph"/>
        <w:numPr>
          <w:ilvl w:val="0"/>
          <w:numId w:val="9"/>
        </w:numPr>
        <w:rPr>
          <w:i/>
        </w:rPr>
      </w:pPr>
      <w:r>
        <w:rPr>
          <w:i/>
        </w:rPr>
        <w:t>Fulfilling manifest destiny of some kind</w:t>
      </w:r>
    </w:p>
    <w:p w:rsidR="00653088" w:rsidRDefault="00653088" w:rsidP="00653088">
      <w:pPr>
        <w:pStyle w:val="ListParagraph"/>
        <w:numPr>
          <w:ilvl w:val="0"/>
          <w:numId w:val="9"/>
        </w:numPr>
        <w:rPr>
          <w:i/>
        </w:rPr>
      </w:pPr>
      <w:r>
        <w:rPr>
          <w:i/>
        </w:rPr>
        <w:t>Ever-rising standard of living</w:t>
      </w:r>
    </w:p>
    <w:p w:rsidR="00653088" w:rsidRDefault="00653088" w:rsidP="00653088">
      <w:pPr>
        <w:rPr>
          <w:i/>
        </w:rPr>
      </w:pPr>
    </w:p>
    <w:p w:rsidR="00653088" w:rsidRPr="00653088" w:rsidRDefault="004432CB" w:rsidP="004432CB">
      <w:pPr>
        <w:ind w:left="216"/>
        <w:rPr>
          <w:i/>
        </w:rPr>
      </w:pPr>
      <w:r>
        <w:rPr>
          <w:i/>
        </w:rPr>
        <w:t>Would this be</w:t>
      </w:r>
      <w:r w:rsidR="00653088">
        <w:rPr>
          <w:i/>
        </w:rPr>
        <w:t xml:space="preserve"> stultifying?  What improvement is possible?  What are citizens to hope or to work for?</w:t>
      </w:r>
    </w:p>
    <w:p w:rsidR="0022727D" w:rsidRDefault="0022727D" w:rsidP="00422CBE">
      <w:pPr>
        <w:pStyle w:val="ListParagraph"/>
        <w:numPr>
          <w:ilvl w:val="0"/>
          <w:numId w:val="8"/>
        </w:numPr>
      </w:pPr>
      <w:r>
        <w:lastRenderedPageBreak/>
        <w:t>Aristotle makes some very interesting remarks about the optimal size of the city:</w:t>
      </w:r>
    </w:p>
    <w:p w:rsidR="0022727D" w:rsidRDefault="0022727D" w:rsidP="0022727D"/>
    <w:p w:rsidR="0022727D" w:rsidRDefault="0022727D" w:rsidP="0022727D">
      <w:pPr>
        <w:pStyle w:val="ListParagraph"/>
        <w:numPr>
          <w:ilvl w:val="1"/>
          <w:numId w:val="8"/>
        </w:numPr>
      </w:pPr>
      <w:r>
        <w:t>1326b1 – a city should be large enough to be self-sufficient.  What does self-sufficiency mean?</w:t>
      </w:r>
    </w:p>
    <w:p w:rsidR="004432CB" w:rsidRDefault="004432CB" w:rsidP="004432CB">
      <w:pPr>
        <w:ind w:left="144"/>
      </w:pPr>
    </w:p>
    <w:p w:rsidR="00803C64" w:rsidRDefault="00803C64" w:rsidP="0022727D">
      <w:pPr>
        <w:pStyle w:val="ListParagraph"/>
        <w:numPr>
          <w:ilvl w:val="1"/>
          <w:numId w:val="8"/>
        </w:numPr>
      </w:pPr>
      <w:r>
        <w:t>1326b20 – note Aristotle’s concern with voter fraud!</w:t>
      </w:r>
    </w:p>
    <w:p w:rsidR="004432CB" w:rsidRDefault="004432CB" w:rsidP="004432CB">
      <w:pPr>
        <w:ind w:left="144"/>
      </w:pPr>
    </w:p>
    <w:p w:rsidR="00803C64" w:rsidRDefault="00803C64" w:rsidP="00803C64">
      <w:pPr>
        <w:pStyle w:val="ListParagraph"/>
        <w:numPr>
          <w:ilvl w:val="1"/>
          <w:numId w:val="8"/>
        </w:numPr>
      </w:pPr>
      <w:r>
        <w:t>Look at Josh Ober’s table for population and wealth in late 4</w:t>
      </w:r>
      <w:r w:rsidRPr="00803C64">
        <w:rPr>
          <w:vertAlign w:val="superscript"/>
        </w:rPr>
        <w:t>th</w:t>
      </w:r>
      <w:r>
        <w:t xml:space="preserve"> century Athens</w:t>
      </w:r>
      <w:r>
        <w:rPr>
          <w:rStyle w:val="FootnoteReference"/>
        </w:rPr>
        <w:footnoteReference w:id="1"/>
      </w:r>
      <w:r>
        <w:t>:</w:t>
      </w:r>
    </w:p>
    <w:p w:rsidR="00803C64" w:rsidRDefault="00803C64" w:rsidP="00803C64">
      <w:pPr>
        <w:ind w:left="360"/>
      </w:pPr>
    </w:p>
    <w:p w:rsidR="00803C64" w:rsidRDefault="00803C64" w:rsidP="00803C64">
      <w:pPr>
        <w:ind w:left="360"/>
      </w:pPr>
      <w:r>
        <w:rPr>
          <w:noProof/>
          <w:lang w:bidi="ar-SA"/>
        </w:rPr>
        <w:drawing>
          <wp:inline distT="0" distB="0" distL="0" distR="0">
            <wp:extent cx="5340096" cy="4416552"/>
            <wp:effectExtent l="0" t="0" r="0" b="0"/>
            <wp:docPr id="1" name="Picture 1" descr="http://i451.photobucket.com/albums/qq235/guaporense/Athensincomedistributionmode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451.photobucket.com/albums/qq235/guaporense/Athensincomedistributionmodel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0096" cy="4416552"/>
                    </a:xfrm>
                    <a:prstGeom prst="rect">
                      <a:avLst/>
                    </a:prstGeom>
                    <a:noFill/>
                    <a:ln>
                      <a:noFill/>
                    </a:ln>
                  </pic:spPr>
                </pic:pic>
              </a:graphicData>
            </a:graphic>
          </wp:inline>
        </w:drawing>
      </w:r>
    </w:p>
    <w:p w:rsidR="00803C64" w:rsidRDefault="00803C64" w:rsidP="004432CB">
      <w:pPr>
        <w:pStyle w:val="ListParagraph"/>
        <w:numPr>
          <w:ilvl w:val="3"/>
          <w:numId w:val="8"/>
        </w:numPr>
      </w:pPr>
      <w:r>
        <w:t xml:space="preserve">At </w:t>
      </w:r>
      <w:r w:rsidR="0022727D">
        <w:t>1326b15</w:t>
      </w:r>
      <w:r>
        <w:t xml:space="preserve">, Aristotle says that </w:t>
      </w:r>
      <w:r w:rsidR="0022727D">
        <w:t xml:space="preserve">“each citizen must know what sorts of people the other citizens are”.  How much specific mutual knowledge is required to satisfy this condition?  </w:t>
      </w:r>
      <w:r>
        <w:t>If a great deal, does this condition impose upper limits on the size of the city?</w:t>
      </w:r>
      <w:r w:rsidR="008B430B">
        <w:t xml:space="preserve">  </w:t>
      </w:r>
      <w:r>
        <w:t>Is Athens itself too large?</w:t>
      </w:r>
    </w:p>
    <w:p w:rsidR="00803C64" w:rsidRDefault="00803C64" w:rsidP="00803C64">
      <w:pPr>
        <w:ind w:left="1080"/>
      </w:pPr>
    </w:p>
    <w:p w:rsidR="008B430B" w:rsidRDefault="008B430B" w:rsidP="004432CB">
      <w:pPr>
        <w:pStyle w:val="ListParagraph"/>
        <w:numPr>
          <w:ilvl w:val="3"/>
          <w:numId w:val="8"/>
        </w:numPr>
      </w:pPr>
      <w:r>
        <w:t>In chapter 7, Aristotle contrasts the characteristics of peoples from various parts of the world he knew.  In this connection, it is useful to look at recent work on the so-called “</w:t>
      </w:r>
      <w:hyperlink r:id="rId9" w:history="1">
        <w:r w:rsidRPr="008B430B">
          <w:rPr>
            <w:rStyle w:val="Hyperlink"/>
          </w:rPr>
          <w:t>lucky la</w:t>
        </w:r>
        <w:bookmarkStart w:id="0" w:name="_GoBack"/>
        <w:bookmarkEnd w:id="0"/>
        <w:r w:rsidRPr="008B430B">
          <w:rPr>
            <w:rStyle w:val="Hyperlink"/>
          </w:rPr>
          <w:t>t</w:t>
        </w:r>
        <w:r w:rsidRPr="008B430B">
          <w:rPr>
            <w:rStyle w:val="Hyperlink"/>
          </w:rPr>
          <w:t>itudes</w:t>
        </w:r>
      </w:hyperlink>
      <w:r>
        <w:t>”.</w:t>
      </w:r>
    </w:p>
    <w:p w:rsidR="008B430B" w:rsidRDefault="008B430B" w:rsidP="008B430B">
      <w:pPr>
        <w:ind w:left="720"/>
      </w:pPr>
    </w:p>
    <w:p w:rsidR="00A55900" w:rsidRDefault="00A55900" w:rsidP="004432CB">
      <w:pPr>
        <w:pStyle w:val="ListParagraph"/>
        <w:numPr>
          <w:ilvl w:val="3"/>
          <w:numId w:val="8"/>
        </w:numPr>
      </w:pPr>
      <w:r>
        <w:t>Note the sharp distinction between leisure and necessity at 1331b10-12.  What does ‘necessity’ mean?  Note that it cannot mean the same thing that it means at 1332a15.</w:t>
      </w:r>
    </w:p>
    <w:p w:rsidR="00A55900" w:rsidRDefault="00A55900" w:rsidP="00A55900">
      <w:pPr>
        <w:ind w:left="720"/>
      </w:pPr>
    </w:p>
    <w:p w:rsidR="00623021" w:rsidRDefault="00803C64" w:rsidP="004432CB">
      <w:pPr>
        <w:pStyle w:val="ListParagraph"/>
        <w:numPr>
          <w:ilvl w:val="3"/>
          <w:numId w:val="8"/>
        </w:numPr>
      </w:pPr>
      <w:r>
        <w:t>Aristotle implies at 1328b40 that</w:t>
      </w:r>
      <w:r w:rsidR="0061612A">
        <w:t xml:space="preserve"> some lives </w:t>
      </w:r>
      <w:r w:rsidR="00457891">
        <w:t xml:space="preserve">are </w:t>
      </w:r>
      <w:r w:rsidR="0061612A">
        <w:t>inimical to virtue</w:t>
      </w:r>
      <w:r>
        <w:t>.  The table raises the question of how many Athenians in Aristotle’s time had the leisure he says is needed for virtue. (see also 1334a35)</w:t>
      </w:r>
    </w:p>
    <w:p w:rsidR="001024D1" w:rsidRDefault="001024D1" w:rsidP="001024D1">
      <w:pPr>
        <w:ind w:left="720"/>
      </w:pPr>
    </w:p>
    <w:p w:rsidR="00EF563D" w:rsidRDefault="00EF563D" w:rsidP="001024D1">
      <w:pPr>
        <w:pStyle w:val="ListParagraph"/>
        <w:numPr>
          <w:ilvl w:val="0"/>
          <w:numId w:val="8"/>
        </w:numPr>
      </w:pPr>
      <w:r>
        <w:lastRenderedPageBreak/>
        <w:t>At 1329b40-41, Aristotle famously implies that property should privately held but commonly used.  What does he mean?  How do you think he would defend this view?  Is it realistic?</w:t>
      </w:r>
    </w:p>
    <w:p w:rsidR="00EF563D" w:rsidRDefault="00EF563D" w:rsidP="00EF563D"/>
    <w:p w:rsidR="004432CB" w:rsidRDefault="004432CB" w:rsidP="001024D1">
      <w:pPr>
        <w:pStyle w:val="ListParagraph"/>
        <w:numPr>
          <w:ilvl w:val="0"/>
          <w:numId w:val="8"/>
        </w:numPr>
      </w:pPr>
      <w:r>
        <w:t>Aristotle opens the last paragraph of chapter 13 by saying that people become excellent because of three things.</w:t>
      </w:r>
    </w:p>
    <w:p w:rsidR="004432CB" w:rsidRDefault="004432CB" w:rsidP="004432CB"/>
    <w:p w:rsidR="004432CB" w:rsidRDefault="004432CB" w:rsidP="004432CB">
      <w:pPr>
        <w:pStyle w:val="ListParagraph"/>
        <w:numPr>
          <w:ilvl w:val="1"/>
          <w:numId w:val="8"/>
        </w:numPr>
      </w:pPr>
      <w:r>
        <w:t xml:space="preserve"> What are the three?  What does it mean to say they must be harmonized?  </w:t>
      </w:r>
    </w:p>
    <w:p w:rsidR="004432CB" w:rsidRDefault="004432CB" w:rsidP="004432CB">
      <w:pPr>
        <w:ind w:left="360"/>
      </w:pPr>
    </w:p>
    <w:p w:rsidR="004432CB" w:rsidRDefault="004432CB" w:rsidP="004432CB">
      <w:pPr>
        <w:pStyle w:val="ListParagraph"/>
        <w:numPr>
          <w:ilvl w:val="1"/>
          <w:numId w:val="8"/>
        </w:numPr>
      </w:pPr>
      <w:r>
        <w:t>We saw earlier that Aristotle thinks a good life is a life of virtue.  Where does virtue fit into the account of excellence described in this paragraph?</w:t>
      </w:r>
    </w:p>
    <w:p w:rsidR="004432CB" w:rsidRDefault="004432CB" w:rsidP="004432CB">
      <w:pPr>
        <w:ind w:left="144"/>
      </w:pPr>
    </w:p>
    <w:p w:rsidR="004432CB" w:rsidRDefault="004432CB" w:rsidP="004432CB">
      <w:pPr>
        <w:pStyle w:val="ListParagraph"/>
        <w:numPr>
          <w:ilvl w:val="1"/>
          <w:numId w:val="8"/>
        </w:numPr>
      </w:pPr>
      <w:r>
        <w:t>Recall that Rawls says virtues are qualities of character it would be rational for citizens of a well-ordered society to want in one another.  Recall, too, that in giving this definition, Rawls presupposes the full theory of goodness.  Do you think Aristotle would agree with Rawls’s definition?  Why or why not?</w:t>
      </w:r>
    </w:p>
    <w:p w:rsidR="004432CB" w:rsidRDefault="004432CB" w:rsidP="004432CB">
      <w:pPr>
        <w:ind w:left="144"/>
      </w:pPr>
    </w:p>
    <w:p w:rsidR="001024D1" w:rsidRDefault="001024D1" w:rsidP="001024D1">
      <w:pPr>
        <w:pStyle w:val="ListParagraph"/>
        <w:numPr>
          <w:ilvl w:val="0"/>
          <w:numId w:val="8"/>
        </w:numPr>
      </w:pPr>
      <w:r>
        <w:t>Note Aristotle’s various eugenics policies in chapter 16.</w:t>
      </w:r>
    </w:p>
    <w:p w:rsidR="00952191" w:rsidRDefault="00952191" w:rsidP="00952191"/>
    <w:p w:rsidR="00952191" w:rsidRDefault="00952191" w:rsidP="001024D1">
      <w:pPr>
        <w:pStyle w:val="ListParagraph"/>
        <w:numPr>
          <w:ilvl w:val="0"/>
          <w:numId w:val="8"/>
        </w:numPr>
      </w:pPr>
      <w:r>
        <w:t>The last chapter of Book VII is devoted to the moral education of children.  Rawls, as you’ll recall, dedicates three chapters to moral development.</w:t>
      </w:r>
    </w:p>
    <w:p w:rsidR="00952191" w:rsidRDefault="00952191" w:rsidP="00952191"/>
    <w:p w:rsidR="00952191" w:rsidRDefault="00952191" w:rsidP="00952191">
      <w:pPr>
        <w:pStyle w:val="ListParagraph"/>
        <w:numPr>
          <w:ilvl w:val="1"/>
          <w:numId w:val="8"/>
        </w:numPr>
      </w:pPr>
      <w:r>
        <w:t>Do the two take up moral education or development for the same reasons?</w:t>
      </w:r>
    </w:p>
    <w:p w:rsidR="00952191" w:rsidRDefault="00952191" w:rsidP="00952191">
      <w:pPr>
        <w:ind w:left="144"/>
      </w:pPr>
    </w:p>
    <w:p w:rsidR="00952191" w:rsidRPr="00EB15DF" w:rsidRDefault="00952191" w:rsidP="00952191">
      <w:pPr>
        <w:pStyle w:val="ListParagraph"/>
        <w:numPr>
          <w:ilvl w:val="1"/>
          <w:numId w:val="8"/>
        </w:numPr>
      </w:pPr>
      <w:r>
        <w:t>Compare and contrast the two discussions.</w:t>
      </w:r>
    </w:p>
    <w:sectPr w:rsidR="00952191" w:rsidRPr="00EB15DF" w:rsidSect="0061612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43" w:rsidRDefault="005C5C43" w:rsidP="00803C64">
      <w:r>
        <w:separator/>
      </w:r>
    </w:p>
  </w:endnote>
  <w:endnote w:type="continuationSeparator" w:id="0">
    <w:p w:rsidR="005C5C43" w:rsidRDefault="005C5C43" w:rsidP="0080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43" w:rsidRDefault="005C5C43" w:rsidP="00803C64">
      <w:r>
        <w:separator/>
      </w:r>
    </w:p>
  </w:footnote>
  <w:footnote w:type="continuationSeparator" w:id="0">
    <w:p w:rsidR="005C5C43" w:rsidRDefault="005C5C43" w:rsidP="00803C64">
      <w:r>
        <w:continuationSeparator/>
      </w:r>
    </w:p>
  </w:footnote>
  <w:footnote w:id="1">
    <w:p w:rsidR="00803C64" w:rsidRPr="00803C64" w:rsidRDefault="00803C64">
      <w:pPr>
        <w:pStyle w:val="FootnoteText"/>
      </w:pPr>
      <w:r>
        <w:rPr>
          <w:rStyle w:val="FootnoteReference"/>
        </w:rPr>
        <w:footnoteRef/>
      </w:r>
      <w:r>
        <w:t xml:space="preserve"> These figures no doubt include those who lived outside the city of Athens; I don’t know how much of</w:t>
      </w:r>
      <w:r w:rsidR="00617B68">
        <w:t xml:space="preserve"> the Athenian population was urban.  Not</w:t>
      </w:r>
      <w:r>
        <w:t xml:space="preserve">e further that while Ober is a very reputable scholar, estimates of the population of ancient Athens vary widely.  Ian Morris, </w:t>
      </w:r>
      <w:r>
        <w:rPr>
          <w:i/>
        </w:rPr>
        <w:t>The Measure of Civilizations</w:t>
      </w:r>
      <w:r>
        <w:t xml:space="preserve"> says that Babylon was the most populous city of Aristotle’s time and he </w:t>
      </w:r>
      <w:r w:rsidR="008B430B">
        <w:t>gives a figure of 150,000 – far</w:t>
      </w:r>
      <w:r>
        <w:t xml:space="preserve"> less than Ober’s figure for (the smaller) Athens.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46798"/>
      <w:docPartObj>
        <w:docPartGallery w:val="Page Numbers (Top of Page)"/>
        <w:docPartUnique/>
      </w:docPartObj>
    </w:sdtPr>
    <w:sdtEndPr>
      <w:rPr>
        <w:noProof/>
      </w:rPr>
    </w:sdtEndPr>
    <w:sdtContent>
      <w:p w:rsidR="004432CB" w:rsidRDefault="004432CB">
        <w:pPr>
          <w:pStyle w:val="Header"/>
          <w:jc w:val="right"/>
        </w:pPr>
        <w:r>
          <w:fldChar w:fldCharType="begin"/>
        </w:r>
        <w:r>
          <w:instrText xml:space="preserve"> PAGE   \* MERGEFORMAT </w:instrText>
        </w:r>
        <w:r>
          <w:fldChar w:fldCharType="separate"/>
        </w:r>
        <w:r w:rsidR="00952191">
          <w:rPr>
            <w:noProof/>
          </w:rPr>
          <w:t>3</w:t>
        </w:r>
        <w:r>
          <w:rPr>
            <w:noProof/>
          </w:rPr>
          <w:fldChar w:fldCharType="end"/>
        </w:r>
        <w:r>
          <w:rPr>
            <w:noProof/>
          </w:rPr>
          <w:t>.</w:t>
        </w:r>
      </w:p>
    </w:sdtContent>
  </w:sdt>
  <w:p w:rsidR="004432CB" w:rsidRDefault="00443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4A9"/>
    <w:multiLevelType w:val="multilevel"/>
    <w:tmpl w:val="4184D556"/>
    <w:styleLink w:val="Myoutlinestyle"/>
    <w:lvl w:ilvl="0">
      <w:start w:val="1"/>
      <w:numFmt w:val="decimal"/>
      <w:suff w:val="space"/>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15:restartNumberingAfterBreak="0">
    <w:nsid w:val="1A920BDC"/>
    <w:multiLevelType w:val="hybridMultilevel"/>
    <w:tmpl w:val="68E46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A13A85"/>
    <w:multiLevelType w:val="multilevel"/>
    <w:tmpl w:val="0CC8D0F8"/>
    <w:lvl w:ilvl="0">
      <w:start w:val="1"/>
      <w:numFmt w:val="decimal"/>
      <w:suff w:val="space"/>
      <w:lvlText w:val="%1."/>
      <w:lvlJc w:val="left"/>
      <w:pPr>
        <w:ind w:left="216" w:hanging="216"/>
      </w:pPr>
      <w:rPr>
        <w:rFonts w:hint="default"/>
      </w:rPr>
    </w:lvl>
    <w:lvl w:ilvl="1">
      <w:start w:val="1"/>
      <w:numFmt w:val="lowerLetter"/>
      <w:suff w:val="space"/>
      <w:lvlText w:val="%2."/>
      <w:lvlJc w:val="left"/>
      <w:pPr>
        <w:ind w:left="360" w:hanging="216"/>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648" w:hanging="288"/>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3" w15:restartNumberingAfterBreak="0">
    <w:nsid w:val="513B1BD8"/>
    <w:multiLevelType w:val="multilevel"/>
    <w:tmpl w:val="900A713A"/>
    <w:styleLink w:val="Style2"/>
    <w:lvl w:ilvl="0">
      <w:start w:val="1"/>
      <w:numFmt w:val="decimal"/>
      <w:suff w:val="space"/>
      <w:lvlText w:val="%1."/>
      <w:lvlJc w:val="left"/>
      <w:pPr>
        <w:ind w:left="360" w:hanging="360"/>
      </w:pPr>
      <w:rPr>
        <w:rFonts w:hint="default"/>
      </w:rPr>
    </w:lvl>
    <w:lvl w:ilvl="1">
      <w:start w:val="1"/>
      <w:numFmt w:val="lowerLetter"/>
      <w:suff w:val="space"/>
      <w:lvlText w:val="%2."/>
      <w:lvlJc w:val="left"/>
      <w:pPr>
        <w:ind w:left="1008" w:hanging="648"/>
      </w:pPr>
      <w:rPr>
        <w:rFonts w:hint="default"/>
      </w:rPr>
    </w:lvl>
    <w:lvl w:ilvl="2">
      <w:start w:val="1"/>
      <w:numFmt w:val="lowerRoman"/>
      <w:suff w:val="space"/>
      <w:lvlText w:val="%3."/>
      <w:lvlJc w:val="right"/>
      <w:pPr>
        <w:ind w:left="792" w:hanging="72"/>
      </w:pPr>
      <w:rPr>
        <w:rFonts w:hint="default"/>
      </w:rPr>
    </w:lvl>
    <w:lvl w:ilvl="3">
      <w:start w:val="1"/>
      <w:numFmt w:val="decimal"/>
      <w:suff w:val="space"/>
      <w:lvlText w:val="(%4)"/>
      <w:lvlJc w:val="left"/>
      <w:pPr>
        <w:ind w:left="1584" w:hanging="504"/>
      </w:pPr>
      <w:rPr>
        <w:rFonts w:hint="default"/>
      </w:rPr>
    </w:lvl>
    <w:lvl w:ilvl="4">
      <w:start w:val="1"/>
      <w:numFmt w:val="lowerLetter"/>
      <w:suff w:val="space"/>
      <w:lvlText w:val="(%5)"/>
      <w:lvlJc w:val="left"/>
      <w:pPr>
        <w:ind w:left="2664" w:hanging="720"/>
      </w:pPr>
      <w:rPr>
        <w:rFonts w:hint="default"/>
      </w:rPr>
    </w:lvl>
    <w:lvl w:ilvl="5">
      <w:start w:val="1"/>
      <w:numFmt w:val="lowerRoman"/>
      <w:suff w:val="space"/>
      <w:lvlText w:val="(%6)"/>
      <w:lvlJc w:val="right"/>
      <w:pPr>
        <w:ind w:left="3168" w:hanging="144"/>
      </w:pPr>
      <w:rPr>
        <w:rFonts w:hint="default"/>
      </w:rPr>
    </w:lvl>
    <w:lvl w:ilvl="6">
      <w:start w:val="1"/>
      <w:numFmt w:val="decimal"/>
      <w:suff w:val="space"/>
      <w:lvlText w:val="%7."/>
      <w:lvlJc w:val="left"/>
      <w:pPr>
        <w:ind w:left="3600" w:hanging="576"/>
      </w:pPr>
      <w:rPr>
        <w:rFonts w:hint="default"/>
      </w:rPr>
    </w:lvl>
    <w:lvl w:ilvl="7">
      <w:start w:val="1"/>
      <w:numFmt w:val="lowerLetter"/>
      <w:suff w:val="space"/>
      <w:lvlText w:val="%8."/>
      <w:lvlJc w:val="left"/>
      <w:pPr>
        <w:ind w:left="3960" w:hanging="504"/>
      </w:pPr>
      <w:rPr>
        <w:rFonts w:hint="default"/>
      </w:rPr>
    </w:lvl>
    <w:lvl w:ilvl="8">
      <w:start w:val="1"/>
      <w:numFmt w:val="lowerRoman"/>
      <w:suff w:val="space"/>
      <w:lvlText w:val="%9."/>
      <w:lvlJc w:val="right"/>
      <w:pPr>
        <w:ind w:left="4320" w:hanging="72"/>
      </w:pPr>
      <w:rPr>
        <w:rFonts w:hint="default"/>
      </w:rPr>
    </w:lvl>
  </w:abstractNum>
  <w:abstractNum w:abstractNumId="4" w15:restartNumberingAfterBreak="0">
    <w:nsid w:val="7FB109FD"/>
    <w:multiLevelType w:val="multilevel"/>
    <w:tmpl w:val="769A8F2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abstractNumId w:val="4"/>
  </w:num>
  <w:num w:numId="2">
    <w:abstractNumId w:val="0"/>
  </w:num>
  <w:num w:numId="3">
    <w:abstractNumId w:val="3"/>
  </w:num>
  <w:num w:numId="4">
    <w:abstractNumId w:val="3"/>
  </w:num>
  <w:num w:numId="5">
    <w:abstractNumId w:val="3"/>
  </w:num>
  <w:num w:numId="6">
    <w:abstractNumId w:val="3"/>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15DF"/>
    <w:rsid w:val="000204E8"/>
    <w:rsid w:val="00021F1D"/>
    <w:rsid w:val="00073935"/>
    <w:rsid w:val="001024D1"/>
    <w:rsid w:val="00147FB7"/>
    <w:rsid w:val="001A2A19"/>
    <w:rsid w:val="0022727D"/>
    <w:rsid w:val="0027749F"/>
    <w:rsid w:val="002B1DC8"/>
    <w:rsid w:val="00321C4F"/>
    <w:rsid w:val="00323661"/>
    <w:rsid w:val="003A5E1F"/>
    <w:rsid w:val="0040159C"/>
    <w:rsid w:val="00422CBE"/>
    <w:rsid w:val="004432CB"/>
    <w:rsid w:val="00457891"/>
    <w:rsid w:val="004A1D1B"/>
    <w:rsid w:val="004C1DC4"/>
    <w:rsid w:val="00530CEE"/>
    <w:rsid w:val="00542F7B"/>
    <w:rsid w:val="00554E7F"/>
    <w:rsid w:val="005C5C43"/>
    <w:rsid w:val="005D457E"/>
    <w:rsid w:val="0061612A"/>
    <w:rsid w:val="00617B68"/>
    <w:rsid w:val="00623021"/>
    <w:rsid w:val="00653088"/>
    <w:rsid w:val="006913C0"/>
    <w:rsid w:val="006B4B64"/>
    <w:rsid w:val="006D3266"/>
    <w:rsid w:val="006E2FF2"/>
    <w:rsid w:val="00723EC7"/>
    <w:rsid w:val="00746FAB"/>
    <w:rsid w:val="00784F57"/>
    <w:rsid w:val="007F7D96"/>
    <w:rsid w:val="00803C64"/>
    <w:rsid w:val="00885EAC"/>
    <w:rsid w:val="008B430B"/>
    <w:rsid w:val="00935FC6"/>
    <w:rsid w:val="00945A83"/>
    <w:rsid w:val="00952191"/>
    <w:rsid w:val="00984176"/>
    <w:rsid w:val="00990C77"/>
    <w:rsid w:val="009C0735"/>
    <w:rsid w:val="009C4424"/>
    <w:rsid w:val="009F3CC8"/>
    <w:rsid w:val="00A0734A"/>
    <w:rsid w:val="00A321CA"/>
    <w:rsid w:val="00A55900"/>
    <w:rsid w:val="00A75A1B"/>
    <w:rsid w:val="00AD26D1"/>
    <w:rsid w:val="00B74507"/>
    <w:rsid w:val="00C50096"/>
    <w:rsid w:val="00C57931"/>
    <w:rsid w:val="00C93A14"/>
    <w:rsid w:val="00CB6FF6"/>
    <w:rsid w:val="00D115D6"/>
    <w:rsid w:val="00D70B23"/>
    <w:rsid w:val="00DF5CDC"/>
    <w:rsid w:val="00E45F62"/>
    <w:rsid w:val="00EB15DF"/>
    <w:rsid w:val="00EF563D"/>
    <w:rsid w:val="00EF5C71"/>
    <w:rsid w:val="00FD38A8"/>
    <w:rsid w:val="00FE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F12D1-F9DC-4318-8B64-5A734907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FAB"/>
  </w:style>
  <w:style w:type="paragraph" w:styleId="Heading1">
    <w:name w:val="heading 1"/>
    <w:basedOn w:val="Normal"/>
    <w:next w:val="Normal"/>
    <w:link w:val="Heading1Char"/>
    <w:uiPriority w:val="9"/>
    <w:qFormat/>
    <w:rsid w:val="00542F7B"/>
    <w:pPr>
      <w:pBdr>
        <w:bottom w:val="single" w:sz="12" w:space="1" w:color="365F91" w:themeColor="accent1" w:themeShade="BF"/>
      </w:pBdr>
      <w:spacing w:before="600" w:after="80"/>
      <w:outlineLvl w:val="0"/>
    </w:pPr>
    <w:rPr>
      <w:rFonts w:eastAsiaTheme="majorEastAsia"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2F7B"/>
    <w:pPr>
      <w:pBdr>
        <w:bottom w:val="single" w:sz="8" w:space="1" w:color="4F81BD" w:themeColor="accent1"/>
      </w:pBdr>
      <w:spacing w:before="200" w:after="80"/>
      <w:outlineLvl w:val="1"/>
    </w:pPr>
    <w:rPr>
      <w:rFonts w:eastAsiaTheme="majorEastAsia"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2F7B"/>
    <w:pPr>
      <w:pBdr>
        <w:bottom w:val="single" w:sz="4" w:space="1" w:color="95B3D7" w:themeColor="accent1" w:themeTint="99"/>
      </w:pBdr>
      <w:spacing w:before="200" w:after="80"/>
      <w:outlineLvl w:val="2"/>
    </w:pPr>
    <w:rPr>
      <w:rFonts w:eastAsiaTheme="majorEastAsia"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2F7B"/>
    <w:pPr>
      <w:pBdr>
        <w:bottom w:val="single" w:sz="4" w:space="2" w:color="B8CCE4" w:themeColor="accent1" w:themeTint="66"/>
      </w:pBdr>
      <w:spacing w:before="200" w:after="80"/>
      <w:outlineLvl w:val="3"/>
    </w:pPr>
    <w:rPr>
      <w:rFonts w:eastAsiaTheme="majorEastAsia"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2F7B"/>
    <w:pPr>
      <w:spacing w:before="200" w:after="80"/>
      <w:outlineLvl w:val="4"/>
    </w:pPr>
    <w:rPr>
      <w:rFonts w:eastAsiaTheme="majorEastAsia" w:cstheme="majorBidi"/>
      <w:color w:val="4F81BD" w:themeColor="accent1"/>
    </w:rPr>
  </w:style>
  <w:style w:type="paragraph" w:styleId="Heading6">
    <w:name w:val="heading 6"/>
    <w:basedOn w:val="Normal"/>
    <w:next w:val="Normal"/>
    <w:link w:val="Heading6Char"/>
    <w:uiPriority w:val="9"/>
    <w:semiHidden/>
    <w:unhideWhenUsed/>
    <w:qFormat/>
    <w:rsid w:val="00542F7B"/>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semiHidden/>
    <w:unhideWhenUsed/>
    <w:qFormat/>
    <w:rsid w:val="00542F7B"/>
    <w:pPr>
      <w:spacing w:before="320" w:after="10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qFormat/>
    <w:rsid w:val="00542F7B"/>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semiHidden/>
    <w:unhideWhenUsed/>
    <w:qFormat/>
    <w:rsid w:val="00542F7B"/>
    <w:pPr>
      <w:spacing w:before="320" w:after="100"/>
      <w:outlineLvl w:val="8"/>
    </w:pPr>
    <w:rPr>
      <w:rFonts w:eastAsiaTheme="majorEastAsia" w:cstheme="majorBidi"/>
      <w:i/>
      <w:iCs/>
      <w:color w:val="9BBB59"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F7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2F7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2F7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2F7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2F7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2F7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2F7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2F7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2F7B"/>
    <w:rPr>
      <w:rFonts w:asciiTheme="majorHAnsi" w:eastAsiaTheme="majorEastAsia" w:hAnsiTheme="majorHAnsi" w:cstheme="majorBidi"/>
      <w:i/>
      <w:iCs/>
      <w:color w:val="9BBB59" w:themeColor="accent3"/>
      <w:sz w:val="20"/>
      <w:szCs w:val="20"/>
    </w:rPr>
  </w:style>
  <w:style w:type="paragraph" w:styleId="Title">
    <w:name w:val="Title"/>
    <w:basedOn w:val="Normal"/>
    <w:next w:val="Normal"/>
    <w:link w:val="TitleChar"/>
    <w:uiPriority w:val="10"/>
    <w:qFormat/>
    <w:rsid w:val="00542F7B"/>
    <w:pPr>
      <w:pBdr>
        <w:top w:val="single" w:sz="8" w:space="10" w:color="A7BFDE" w:themeColor="accent1" w:themeTint="7F"/>
        <w:bottom w:val="single" w:sz="24" w:space="15" w:color="9BBB59" w:themeColor="accent3"/>
      </w:pBdr>
      <w:jc w:val="center"/>
    </w:pPr>
    <w:rPr>
      <w:rFonts w:eastAsiaTheme="majorEastAsia" w:cstheme="majorBidi"/>
      <w:i/>
      <w:iCs/>
      <w:color w:val="243F60" w:themeColor="accent1" w:themeShade="7F"/>
      <w:sz w:val="60"/>
      <w:szCs w:val="60"/>
    </w:rPr>
  </w:style>
  <w:style w:type="character" w:customStyle="1" w:styleId="TitleChar">
    <w:name w:val="Title Char"/>
    <w:basedOn w:val="DefaultParagraphFont"/>
    <w:link w:val="Title"/>
    <w:uiPriority w:val="10"/>
    <w:rsid w:val="00542F7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2F7B"/>
    <w:pPr>
      <w:spacing w:before="200" w:after="900"/>
      <w:jc w:val="right"/>
    </w:pPr>
    <w:rPr>
      <w:i/>
      <w:iCs/>
      <w:sz w:val="24"/>
      <w:szCs w:val="24"/>
    </w:rPr>
  </w:style>
  <w:style w:type="character" w:customStyle="1" w:styleId="SubtitleChar">
    <w:name w:val="Subtitle Char"/>
    <w:basedOn w:val="DefaultParagraphFont"/>
    <w:link w:val="Subtitle"/>
    <w:uiPriority w:val="11"/>
    <w:rsid w:val="00542F7B"/>
    <w:rPr>
      <w:rFonts w:asciiTheme="minorHAnsi"/>
      <w:i/>
      <w:iCs/>
      <w:sz w:val="24"/>
      <w:szCs w:val="24"/>
    </w:rPr>
  </w:style>
  <w:style w:type="character" w:styleId="Strong">
    <w:name w:val="Strong"/>
    <w:basedOn w:val="DefaultParagraphFont"/>
    <w:uiPriority w:val="22"/>
    <w:qFormat/>
    <w:rsid w:val="00542F7B"/>
    <w:rPr>
      <w:b/>
      <w:bCs/>
      <w:spacing w:val="0"/>
    </w:rPr>
  </w:style>
  <w:style w:type="character" w:styleId="Emphasis">
    <w:name w:val="Emphasis"/>
    <w:uiPriority w:val="20"/>
    <w:qFormat/>
    <w:rsid w:val="00542F7B"/>
    <w:rPr>
      <w:b/>
      <w:bCs/>
      <w:i/>
      <w:iCs/>
      <w:color w:val="5A5A5A" w:themeColor="text1" w:themeTint="A5"/>
    </w:rPr>
  </w:style>
  <w:style w:type="paragraph" w:styleId="NoSpacing">
    <w:name w:val="No Spacing"/>
    <w:basedOn w:val="Normal"/>
    <w:link w:val="NoSpacingChar"/>
    <w:uiPriority w:val="1"/>
    <w:qFormat/>
    <w:rsid w:val="00542F7B"/>
  </w:style>
  <w:style w:type="paragraph" w:styleId="ListParagraph">
    <w:name w:val="List Paragraph"/>
    <w:basedOn w:val="Normal"/>
    <w:uiPriority w:val="34"/>
    <w:qFormat/>
    <w:rsid w:val="00542F7B"/>
    <w:pPr>
      <w:ind w:left="720"/>
      <w:contextualSpacing/>
    </w:pPr>
  </w:style>
  <w:style w:type="paragraph" w:styleId="Quote">
    <w:name w:val="Quote"/>
    <w:basedOn w:val="Normal"/>
    <w:next w:val="Normal"/>
    <w:link w:val="QuoteChar"/>
    <w:uiPriority w:val="29"/>
    <w:qFormat/>
    <w:rsid w:val="00542F7B"/>
    <w:rPr>
      <w:rFonts w:eastAsiaTheme="majorEastAsia" w:cstheme="majorBidi"/>
      <w:i/>
      <w:iCs/>
      <w:color w:val="5A5A5A" w:themeColor="text1" w:themeTint="A5"/>
    </w:rPr>
  </w:style>
  <w:style w:type="character" w:customStyle="1" w:styleId="QuoteChar">
    <w:name w:val="Quote Char"/>
    <w:basedOn w:val="DefaultParagraphFont"/>
    <w:link w:val="Quote"/>
    <w:uiPriority w:val="29"/>
    <w:rsid w:val="00542F7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2F7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right="1440"/>
    </w:pPr>
    <w:rPr>
      <w:rFonts w:eastAsiaTheme="majorEastAsia"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2F7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2F7B"/>
    <w:rPr>
      <w:i/>
      <w:iCs/>
      <w:color w:val="5A5A5A" w:themeColor="text1" w:themeTint="A5"/>
    </w:rPr>
  </w:style>
  <w:style w:type="character" w:styleId="IntenseEmphasis">
    <w:name w:val="Intense Emphasis"/>
    <w:uiPriority w:val="21"/>
    <w:qFormat/>
    <w:rsid w:val="00542F7B"/>
    <w:rPr>
      <w:b/>
      <w:bCs/>
      <w:i/>
      <w:iCs/>
      <w:color w:val="4F81BD" w:themeColor="accent1"/>
      <w:sz w:val="22"/>
      <w:szCs w:val="22"/>
    </w:rPr>
  </w:style>
  <w:style w:type="character" w:styleId="SubtleReference">
    <w:name w:val="Subtle Reference"/>
    <w:uiPriority w:val="31"/>
    <w:qFormat/>
    <w:rsid w:val="00542F7B"/>
    <w:rPr>
      <w:color w:val="auto"/>
      <w:u w:val="single" w:color="9BBB59" w:themeColor="accent3"/>
    </w:rPr>
  </w:style>
  <w:style w:type="character" w:styleId="IntenseReference">
    <w:name w:val="Intense Reference"/>
    <w:basedOn w:val="DefaultParagraphFont"/>
    <w:uiPriority w:val="32"/>
    <w:qFormat/>
    <w:rsid w:val="00542F7B"/>
    <w:rPr>
      <w:b/>
      <w:bCs/>
      <w:color w:val="76923C" w:themeColor="accent3" w:themeShade="BF"/>
      <w:u w:val="single" w:color="9BBB59" w:themeColor="accent3"/>
    </w:rPr>
  </w:style>
  <w:style w:type="character" w:styleId="BookTitle">
    <w:name w:val="Book Title"/>
    <w:basedOn w:val="DefaultParagraphFont"/>
    <w:uiPriority w:val="33"/>
    <w:qFormat/>
    <w:rsid w:val="00542F7B"/>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2F7B"/>
    <w:pPr>
      <w:outlineLvl w:val="9"/>
    </w:pPr>
  </w:style>
  <w:style w:type="paragraph" w:styleId="Caption">
    <w:name w:val="caption"/>
    <w:basedOn w:val="Normal"/>
    <w:next w:val="Normal"/>
    <w:uiPriority w:val="35"/>
    <w:semiHidden/>
    <w:unhideWhenUsed/>
    <w:qFormat/>
    <w:rsid w:val="00542F7B"/>
    <w:rPr>
      <w:b/>
      <w:bCs/>
      <w:sz w:val="18"/>
      <w:szCs w:val="18"/>
    </w:rPr>
  </w:style>
  <w:style w:type="character" w:customStyle="1" w:styleId="NoSpacingChar">
    <w:name w:val="No Spacing Char"/>
    <w:basedOn w:val="DefaultParagraphFont"/>
    <w:link w:val="NoSpacing"/>
    <w:uiPriority w:val="1"/>
    <w:rsid w:val="00542F7B"/>
  </w:style>
  <w:style w:type="numbering" w:customStyle="1" w:styleId="Style1">
    <w:name w:val="Style1"/>
    <w:uiPriority w:val="99"/>
    <w:rsid w:val="00EF5C71"/>
    <w:pPr>
      <w:numPr>
        <w:numId w:val="1"/>
      </w:numPr>
    </w:pPr>
  </w:style>
  <w:style w:type="numbering" w:customStyle="1" w:styleId="Myoutlinestyle">
    <w:name w:val="My outline style"/>
    <w:uiPriority w:val="99"/>
    <w:rsid w:val="00B74507"/>
    <w:pPr>
      <w:numPr>
        <w:numId w:val="2"/>
      </w:numPr>
    </w:pPr>
  </w:style>
  <w:style w:type="numbering" w:customStyle="1" w:styleId="Style2">
    <w:name w:val="Style2"/>
    <w:uiPriority w:val="99"/>
    <w:rsid w:val="002B1DC8"/>
    <w:pPr>
      <w:numPr>
        <w:numId w:val="3"/>
      </w:numPr>
    </w:pPr>
  </w:style>
  <w:style w:type="paragraph" w:styleId="BalloonText">
    <w:name w:val="Balloon Text"/>
    <w:basedOn w:val="Normal"/>
    <w:link w:val="BalloonTextChar"/>
    <w:uiPriority w:val="99"/>
    <w:semiHidden/>
    <w:unhideWhenUsed/>
    <w:rsid w:val="00803C64"/>
    <w:rPr>
      <w:rFonts w:ascii="Tahoma" w:hAnsi="Tahoma" w:cs="Tahoma"/>
      <w:sz w:val="16"/>
      <w:szCs w:val="16"/>
    </w:rPr>
  </w:style>
  <w:style w:type="character" w:customStyle="1" w:styleId="BalloonTextChar">
    <w:name w:val="Balloon Text Char"/>
    <w:basedOn w:val="DefaultParagraphFont"/>
    <w:link w:val="BalloonText"/>
    <w:uiPriority w:val="99"/>
    <w:semiHidden/>
    <w:rsid w:val="00803C64"/>
    <w:rPr>
      <w:rFonts w:ascii="Tahoma" w:hAnsi="Tahoma" w:cs="Tahoma"/>
      <w:sz w:val="16"/>
      <w:szCs w:val="16"/>
    </w:rPr>
  </w:style>
  <w:style w:type="paragraph" w:styleId="FootnoteText">
    <w:name w:val="footnote text"/>
    <w:basedOn w:val="Normal"/>
    <w:link w:val="FootnoteTextChar"/>
    <w:uiPriority w:val="99"/>
    <w:semiHidden/>
    <w:unhideWhenUsed/>
    <w:rsid w:val="00803C64"/>
  </w:style>
  <w:style w:type="character" w:customStyle="1" w:styleId="FootnoteTextChar">
    <w:name w:val="Footnote Text Char"/>
    <w:basedOn w:val="DefaultParagraphFont"/>
    <w:link w:val="FootnoteText"/>
    <w:uiPriority w:val="99"/>
    <w:semiHidden/>
    <w:rsid w:val="00803C64"/>
  </w:style>
  <w:style w:type="character" w:styleId="FootnoteReference">
    <w:name w:val="footnote reference"/>
    <w:basedOn w:val="DefaultParagraphFont"/>
    <w:uiPriority w:val="99"/>
    <w:semiHidden/>
    <w:unhideWhenUsed/>
    <w:rsid w:val="00803C64"/>
    <w:rPr>
      <w:vertAlign w:val="superscript"/>
    </w:rPr>
  </w:style>
  <w:style w:type="character" w:styleId="Hyperlink">
    <w:name w:val="Hyperlink"/>
    <w:basedOn w:val="DefaultParagraphFont"/>
    <w:uiPriority w:val="99"/>
    <w:unhideWhenUsed/>
    <w:rsid w:val="008B430B"/>
    <w:rPr>
      <w:color w:val="0000FF" w:themeColor="hyperlink"/>
      <w:u w:val="single"/>
    </w:rPr>
  </w:style>
  <w:style w:type="paragraph" w:styleId="Header">
    <w:name w:val="header"/>
    <w:basedOn w:val="Normal"/>
    <w:link w:val="HeaderChar"/>
    <w:uiPriority w:val="99"/>
    <w:unhideWhenUsed/>
    <w:rsid w:val="004432CB"/>
    <w:pPr>
      <w:tabs>
        <w:tab w:val="center" w:pos="4680"/>
        <w:tab w:val="right" w:pos="9360"/>
      </w:tabs>
    </w:pPr>
  </w:style>
  <w:style w:type="character" w:customStyle="1" w:styleId="HeaderChar">
    <w:name w:val="Header Char"/>
    <w:basedOn w:val="DefaultParagraphFont"/>
    <w:link w:val="Header"/>
    <w:uiPriority w:val="99"/>
    <w:rsid w:val="004432CB"/>
  </w:style>
  <w:style w:type="paragraph" w:styleId="Footer">
    <w:name w:val="footer"/>
    <w:basedOn w:val="Normal"/>
    <w:link w:val="FooterChar"/>
    <w:uiPriority w:val="99"/>
    <w:unhideWhenUsed/>
    <w:rsid w:val="004432CB"/>
    <w:pPr>
      <w:tabs>
        <w:tab w:val="center" w:pos="4680"/>
        <w:tab w:val="right" w:pos="9360"/>
      </w:tabs>
    </w:pPr>
  </w:style>
  <w:style w:type="character" w:customStyle="1" w:styleId="FooterChar">
    <w:name w:val="Footer Char"/>
    <w:basedOn w:val="DefaultParagraphFont"/>
    <w:link w:val="Footer"/>
    <w:uiPriority w:val="99"/>
    <w:rsid w:val="004432CB"/>
  </w:style>
  <w:style w:type="character" w:styleId="FollowedHyperlink">
    <w:name w:val="FollowedHyperlink"/>
    <w:basedOn w:val="DefaultParagraphFont"/>
    <w:uiPriority w:val="99"/>
    <w:semiHidden/>
    <w:unhideWhenUsed/>
    <w:rsid w:val="009521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3.nd.edu/~pweithma/justice_seminar/Aristotle/Aristotle%20(Protected%20Readings)/Ian%20Morris%20(The%20Lucky%20Latitu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18E4-4752-415B-AE30-553FD3C0D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688</Words>
  <Characters>4376</Characters>
  <Application>Microsoft Office Word</Application>
  <DocSecurity>0</DocSecurity>
  <Lines>132</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A&amp;L User</dc:creator>
  <cp:lastModifiedBy>Paul Weithman</cp:lastModifiedBy>
  <cp:revision>3</cp:revision>
  <dcterms:created xsi:type="dcterms:W3CDTF">2015-10-31T16:41:00Z</dcterms:created>
  <dcterms:modified xsi:type="dcterms:W3CDTF">2015-11-01T21:45:00Z</dcterms:modified>
</cp:coreProperties>
</file>